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F45" w:rsidRPr="00877025" w:rsidRDefault="00543F45" w:rsidP="00543F45">
      <w:pPr>
        <w:spacing w:after="0"/>
        <w:jc w:val="center"/>
        <w:rPr>
          <w:rFonts w:cstheme="minorHAnsi"/>
          <w:b/>
          <w:sz w:val="24"/>
          <w:szCs w:val="24"/>
        </w:rPr>
      </w:pPr>
      <w:bookmarkStart w:id="0" w:name="_GoBack"/>
      <w:bookmarkEnd w:id="0"/>
      <w:r w:rsidRPr="00877025">
        <w:rPr>
          <w:rFonts w:cstheme="minorHAnsi"/>
          <w:b/>
          <w:sz w:val="24"/>
          <w:szCs w:val="24"/>
        </w:rPr>
        <w:t xml:space="preserve">St. Matthew’s House </w:t>
      </w:r>
    </w:p>
    <w:p w:rsidR="00543F45" w:rsidRPr="00877025" w:rsidRDefault="00543F45" w:rsidP="00543F45">
      <w:pPr>
        <w:jc w:val="center"/>
        <w:rPr>
          <w:rFonts w:cstheme="minorHAnsi"/>
          <w:b/>
          <w:sz w:val="24"/>
          <w:szCs w:val="24"/>
        </w:rPr>
      </w:pPr>
      <w:r w:rsidRPr="00877025">
        <w:rPr>
          <w:rFonts w:cstheme="minorHAnsi"/>
          <w:b/>
          <w:sz w:val="24"/>
          <w:szCs w:val="24"/>
        </w:rPr>
        <w:t xml:space="preserve">Finance Committee </w:t>
      </w:r>
      <w:r w:rsidR="00E14346">
        <w:rPr>
          <w:rFonts w:cstheme="minorHAnsi"/>
          <w:b/>
          <w:sz w:val="24"/>
          <w:szCs w:val="24"/>
        </w:rPr>
        <w:t>Meeting Minutes</w:t>
      </w:r>
    </w:p>
    <w:p w:rsidR="00543F45" w:rsidRPr="00877025" w:rsidRDefault="00543F45" w:rsidP="00543F45">
      <w:pPr>
        <w:spacing w:after="0"/>
        <w:jc w:val="center"/>
        <w:rPr>
          <w:rFonts w:cstheme="minorHAnsi"/>
          <w:b/>
          <w:sz w:val="24"/>
          <w:szCs w:val="24"/>
        </w:rPr>
      </w:pPr>
      <w:r w:rsidRPr="00877025">
        <w:rPr>
          <w:rFonts w:cstheme="minorHAnsi"/>
          <w:b/>
          <w:sz w:val="24"/>
          <w:szCs w:val="24"/>
        </w:rPr>
        <w:t>November 17, 2021 at 5:00 pm</w:t>
      </w:r>
    </w:p>
    <w:p w:rsidR="00543F45" w:rsidRPr="00877025" w:rsidRDefault="00543F45" w:rsidP="00543F45">
      <w:pPr>
        <w:spacing w:after="240"/>
        <w:jc w:val="center"/>
        <w:rPr>
          <w:rFonts w:cstheme="minorHAnsi"/>
          <w:b/>
          <w:sz w:val="24"/>
          <w:szCs w:val="24"/>
        </w:rPr>
      </w:pPr>
      <w:r w:rsidRPr="00877025">
        <w:rPr>
          <w:rFonts w:cstheme="minorHAnsi"/>
          <w:b/>
          <w:sz w:val="24"/>
          <w:szCs w:val="24"/>
        </w:rPr>
        <w:t>Videoconference</w:t>
      </w:r>
    </w:p>
    <w:tbl>
      <w:tblPr>
        <w:tblStyle w:val="TableGrid"/>
        <w:tblW w:w="9776" w:type="dxa"/>
        <w:tblLook w:val="04A0" w:firstRow="1" w:lastRow="0" w:firstColumn="1" w:lastColumn="0" w:noHBand="0" w:noVBand="1"/>
      </w:tblPr>
      <w:tblGrid>
        <w:gridCol w:w="1003"/>
        <w:gridCol w:w="1176"/>
        <w:gridCol w:w="1379"/>
        <w:gridCol w:w="1200"/>
        <w:gridCol w:w="5018"/>
      </w:tblGrid>
      <w:tr w:rsidR="00543F45" w:rsidRPr="00877025" w:rsidTr="00877025">
        <w:trPr>
          <w:gridAfter w:val="1"/>
          <w:wAfter w:w="5018" w:type="dxa"/>
        </w:trPr>
        <w:tc>
          <w:tcPr>
            <w:tcW w:w="2179" w:type="dxa"/>
            <w:gridSpan w:val="2"/>
          </w:tcPr>
          <w:p w:rsidR="00543F45" w:rsidRPr="00877025" w:rsidRDefault="00543F45" w:rsidP="00226201">
            <w:pPr>
              <w:rPr>
                <w:rFonts w:cstheme="minorHAnsi"/>
                <w:b/>
                <w:sz w:val="24"/>
                <w:szCs w:val="24"/>
              </w:rPr>
            </w:pPr>
            <w:r w:rsidRPr="00877025">
              <w:rPr>
                <w:rFonts w:cstheme="minorHAnsi"/>
                <w:b/>
                <w:sz w:val="24"/>
                <w:szCs w:val="24"/>
              </w:rPr>
              <w:t xml:space="preserve">Members </w:t>
            </w:r>
          </w:p>
        </w:tc>
        <w:tc>
          <w:tcPr>
            <w:tcW w:w="1379" w:type="dxa"/>
          </w:tcPr>
          <w:p w:rsidR="00543F45" w:rsidRPr="00877025" w:rsidRDefault="00543F45" w:rsidP="00226201">
            <w:pPr>
              <w:jc w:val="center"/>
              <w:rPr>
                <w:rFonts w:cstheme="minorHAnsi"/>
                <w:b/>
                <w:sz w:val="24"/>
                <w:szCs w:val="24"/>
              </w:rPr>
            </w:pPr>
            <w:r w:rsidRPr="00877025">
              <w:rPr>
                <w:rFonts w:cstheme="minorHAnsi"/>
                <w:b/>
                <w:sz w:val="24"/>
                <w:szCs w:val="24"/>
              </w:rPr>
              <w:t>Present</w:t>
            </w:r>
          </w:p>
        </w:tc>
        <w:tc>
          <w:tcPr>
            <w:tcW w:w="1200" w:type="dxa"/>
          </w:tcPr>
          <w:p w:rsidR="00543F45" w:rsidRPr="00877025" w:rsidRDefault="00543F45" w:rsidP="00226201">
            <w:pPr>
              <w:jc w:val="center"/>
              <w:rPr>
                <w:rFonts w:cstheme="minorHAnsi"/>
                <w:b/>
                <w:sz w:val="24"/>
                <w:szCs w:val="24"/>
              </w:rPr>
            </w:pPr>
            <w:r w:rsidRPr="00877025">
              <w:rPr>
                <w:rFonts w:cstheme="minorHAnsi"/>
                <w:b/>
                <w:sz w:val="24"/>
                <w:szCs w:val="24"/>
              </w:rPr>
              <w:t>Absent</w:t>
            </w:r>
          </w:p>
        </w:tc>
      </w:tr>
      <w:tr w:rsidR="00543F45" w:rsidRPr="00877025" w:rsidTr="00877025">
        <w:trPr>
          <w:gridAfter w:val="1"/>
          <w:wAfter w:w="5018" w:type="dxa"/>
        </w:trPr>
        <w:tc>
          <w:tcPr>
            <w:tcW w:w="2179" w:type="dxa"/>
            <w:gridSpan w:val="2"/>
          </w:tcPr>
          <w:p w:rsidR="00543F45" w:rsidRPr="00877025" w:rsidRDefault="00543F45" w:rsidP="00226201">
            <w:pPr>
              <w:rPr>
                <w:rFonts w:cstheme="minorHAnsi"/>
                <w:bCs/>
                <w:sz w:val="24"/>
                <w:szCs w:val="24"/>
              </w:rPr>
            </w:pPr>
            <w:r w:rsidRPr="00877025">
              <w:rPr>
                <w:rFonts w:cstheme="minorHAnsi"/>
                <w:bCs/>
                <w:sz w:val="24"/>
                <w:szCs w:val="24"/>
              </w:rPr>
              <w:t>Jamie Andrew</w:t>
            </w:r>
          </w:p>
        </w:tc>
        <w:tc>
          <w:tcPr>
            <w:tcW w:w="1379" w:type="dxa"/>
          </w:tcPr>
          <w:p w:rsidR="00543F45" w:rsidRPr="00877025" w:rsidRDefault="00543F45" w:rsidP="00226201">
            <w:pPr>
              <w:jc w:val="center"/>
              <w:rPr>
                <w:rFonts w:cstheme="minorHAnsi"/>
                <w:bCs/>
                <w:sz w:val="24"/>
                <w:szCs w:val="24"/>
              </w:rPr>
            </w:pPr>
            <w:r w:rsidRPr="00877025">
              <w:rPr>
                <w:rFonts w:cstheme="minorHAnsi"/>
                <w:bCs/>
                <w:sz w:val="24"/>
                <w:szCs w:val="24"/>
              </w:rPr>
              <w:t>X</w:t>
            </w:r>
          </w:p>
        </w:tc>
        <w:tc>
          <w:tcPr>
            <w:tcW w:w="1200" w:type="dxa"/>
          </w:tcPr>
          <w:p w:rsidR="00543F45" w:rsidRPr="00877025" w:rsidRDefault="00543F45" w:rsidP="00226201">
            <w:pPr>
              <w:jc w:val="center"/>
              <w:rPr>
                <w:rFonts w:cstheme="minorHAnsi"/>
                <w:b/>
                <w:sz w:val="24"/>
                <w:szCs w:val="24"/>
              </w:rPr>
            </w:pPr>
          </w:p>
        </w:tc>
      </w:tr>
      <w:tr w:rsidR="00543F45" w:rsidRPr="00877025" w:rsidTr="00877025">
        <w:trPr>
          <w:gridAfter w:val="1"/>
          <w:wAfter w:w="5018" w:type="dxa"/>
        </w:trPr>
        <w:tc>
          <w:tcPr>
            <w:tcW w:w="2179" w:type="dxa"/>
            <w:gridSpan w:val="2"/>
          </w:tcPr>
          <w:p w:rsidR="00543F45" w:rsidRPr="00877025" w:rsidRDefault="00543F45" w:rsidP="00226201">
            <w:pPr>
              <w:rPr>
                <w:rFonts w:cstheme="minorHAnsi"/>
                <w:bCs/>
                <w:sz w:val="24"/>
                <w:szCs w:val="24"/>
              </w:rPr>
            </w:pPr>
            <w:r w:rsidRPr="00877025">
              <w:rPr>
                <w:rFonts w:cstheme="minorHAnsi"/>
                <w:bCs/>
                <w:sz w:val="24"/>
                <w:szCs w:val="24"/>
              </w:rPr>
              <w:t>Kudzie Chasosa</w:t>
            </w:r>
          </w:p>
        </w:tc>
        <w:tc>
          <w:tcPr>
            <w:tcW w:w="1379" w:type="dxa"/>
          </w:tcPr>
          <w:p w:rsidR="00543F45" w:rsidRPr="00877025" w:rsidRDefault="00543F45" w:rsidP="00226201">
            <w:pPr>
              <w:jc w:val="center"/>
              <w:rPr>
                <w:rFonts w:cstheme="minorHAnsi"/>
                <w:bCs/>
                <w:sz w:val="24"/>
                <w:szCs w:val="24"/>
              </w:rPr>
            </w:pPr>
            <w:r w:rsidRPr="00877025">
              <w:rPr>
                <w:rFonts w:cstheme="minorHAnsi"/>
                <w:bCs/>
                <w:sz w:val="24"/>
                <w:szCs w:val="24"/>
              </w:rPr>
              <w:t>x</w:t>
            </w:r>
          </w:p>
        </w:tc>
        <w:tc>
          <w:tcPr>
            <w:tcW w:w="1200" w:type="dxa"/>
          </w:tcPr>
          <w:p w:rsidR="00543F45" w:rsidRPr="00877025" w:rsidRDefault="00543F45" w:rsidP="00226201">
            <w:pPr>
              <w:jc w:val="center"/>
              <w:rPr>
                <w:rFonts w:cstheme="minorHAnsi"/>
                <w:b/>
                <w:sz w:val="24"/>
                <w:szCs w:val="24"/>
              </w:rPr>
            </w:pPr>
          </w:p>
        </w:tc>
      </w:tr>
      <w:tr w:rsidR="00543F45" w:rsidRPr="00877025" w:rsidTr="00877025">
        <w:trPr>
          <w:gridAfter w:val="1"/>
          <w:wAfter w:w="5018" w:type="dxa"/>
        </w:trPr>
        <w:tc>
          <w:tcPr>
            <w:tcW w:w="2179" w:type="dxa"/>
            <w:gridSpan w:val="2"/>
          </w:tcPr>
          <w:p w:rsidR="00543F45" w:rsidRPr="00877025" w:rsidRDefault="00543F45" w:rsidP="00226201">
            <w:pPr>
              <w:rPr>
                <w:rFonts w:cstheme="minorHAnsi"/>
                <w:bCs/>
                <w:sz w:val="24"/>
                <w:szCs w:val="24"/>
              </w:rPr>
            </w:pPr>
            <w:r w:rsidRPr="00877025">
              <w:rPr>
                <w:rFonts w:cstheme="minorHAnsi"/>
                <w:bCs/>
                <w:sz w:val="24"/>
                <w:szCs w:val="24"/>
              </w:rPr>
              <w:t>Mike Elliott</w:t>
            </w:r>
          </w:p>
        </w:tc>
        <w:tc>
          <w:tcPr>
            <w:tcW w:w="1379" w:type="dxa"/>
          </w:tcPr>
          <w:p w:rsidR="00543F45" w:rsidRPr="00877025" w:rsidRDefault="00543F45" w:rsidP="00226201">
            <w:pPr>
              <w:jc w:val="center"/>
              <w:rPr>
                <w:rFonts w:cstheme="minorHAnsi"/>
                <w:bCs/>
                <w:sz w:val="24"/>
                <w:szCs w:val="24"/>
              </w:rPr>
            </w:pPr>
            <w:r w:rsidRPr="00877025">
              <w:rPr>
                <w:rFonts w:cstheme="minorHAnsi"/>
                <w:bCs/>
                <w:sz w:val="24"/>
                <w:szCs w:val="24"/>
              </w:rPr>
              <w:t>x</w:t>
            </w:r>
          </w:p>
        </w:tc>
        <w:tc>
          <w:tcPr>
            <w:tcW w:w="1200" w:type="dxa"/>
          </w:tcPr>
          <w:p w:rsidR="00543F45" w:rsidRPr="00877025" w:rsidRDefault="00543F45" w:rsidP="00226201">
            <w:pPr>
              <w:jc w:val="center"/>
              <w:rPr>
                <w:rFonts w:cstheme="minorHAnsi"/>
                <w:b/>
                <w:sz w:val="24"/>
                <w:szCs w:val="24"/>
              </w:rPr>
            </w:pPr>
          </w:p>
        </w:tc>
      </w:tr>
      <w:tr w:rsidR="00543F45" w:rsidRPr="00877025" w:rsidTr="00877025">
        <w:trPr>
          <w:gridAfter w:val="1"/>
          <w:wAfter w:w="5018" w:type="dxa"/>
        </w:trPr>
        <w:tc>
          <w:tcPr>
            <w:tcW w:w="2179" w:type="dxa"/>
            <w:gridSpan w:val="2"/>
          </w:tcPr>
          <w:p w:rsidR="00543F45" w:rsidRPr="00877025" w:rsidRDefault="00543F45" w:rsidP="00226201">
            <w:pPr>
              <w:rPr>
                <w:rFonts w:cstheme="minorHAnsi"/>
                <w:b/>
                <w:sz w:val="24"/>
                <w:szCs w:val="24"/>
              </w:rPr>
            </w:pPr>
            <w:r w:rsidRPr="00877025">
              <w:rPr>
                <w:rFonts w:cstheme="minorHAnsi"/>
                <w:bCs/>
                <w:sz w:val="24"/>
                <w:szCs w:val="24"/>
              </w:rPr>
              <w:t>Rob Gibson</w:t>
            </w:r>
          </w:p>
        </w:tc>
        <w:tc>
          <w:tcPr>
            <w:tcW w:w="1379" w:type="dxa"/>
          </w:tcPr>
          <w:p w:rsidR="00543F45" w:rsidRPr="00877025" w:rsidRDefault="00543F45" w:rsidP="00226201">
            <w:pPr>
              <w:jc w:val="center"/>
              <w:rPr>
                <w:rFonts w:cstheme="minorHAnsi"/>
                <w:bCs/>
                <w:sz w:val="24"/>
                <w:szCs w:val="24"/>
              </w:rPr>
            </w:pPr>
            <w:r w:rsidRPr="00877025">
              <w:rPr>
                <w:rFonts w:cstheme="minorHAnsi"/>
                <w:bCs/>
                <w:sz w:val="24"/>
                <w:szCs w:val="24"/>
              </w:rPr>
              <w:t>x</w:t>
            </w:r>
          </w:p>
        </w:tc>
        <w:tc>
          <w:tcPr>
            <w:tcW w:w="1200" w:type="dxa"/>
          </w:tcPr>
          <w:p w:rsidR="00543F45" w:rsidRPr="00877025" w:rsidRDefault="00543F45" w:rsidP="00226201">
            <w:pPr>
              <w:jc w:val="center"/>
              <w:rPr>
                <w:rFonts w:cstheme="minorHAnsi"/>
                <w:b/>
                <w:sz w:val="24"/>
                <w:szCs w:val="24"/>
              </w:rPr>
            </w:pPr>
          </w:p>
        </w:tc>
      </w:tr>
      <w:tr w:rsidR="00543F45" w:rsidRPr="00877025" w:rsidTr="00877025">
        <w:trPr>
          <w:gridAfter w:val="1"/>
          <w:wAfter w:w="5018" w:type="dxa"/>
        </w:trPr>
        <w:tc>
          <w:tcPr>
            <w:tcW w:w="2179" w:type="dxa"/>
            <w:gridSpan w:val="2"/>
          </w:tcPr>
          <w:p w:rsidR="00543F45" w:rsidRPr="00877025" w:rsidRDefault="00543F45" w:rsidP="00226201">
            <w:pPr>
              <w:rPr>
                <w:rFonts w:cstheme="minorHAnsi"/>
                <w:bCs/>
                <w:sz w:val="24"/>
                <w:szCs w:val="24"/>
              </w:rPr>
            </w:pPr>
            <w:r w:rsidRPr="00877025">
              <w:rPr>
                <w:rFonts w:cstheme="minorHAnsi"/>
                <w:bCs/>
                <w:sz w:val="24"/>
                <w:szCs w:val="24"/>
              </w:rPr>
              <w:t>Bill Harrison</w:t>
            </w:r>
          </w:p>
        </w:tc>
        <w:tc>
          <w:tcPr>
            <w:tcW w:w="1379" w:type="dxa"/>
          </w:tcPr>
          <w:p w:rsidR="00543F45" w:rsidRPr="00877025" w:rsidRDefault="00543F45" w:rsidP="00226201">
            <w:pPr>
              <w:jc w:val="center"/>
              <w:rPr>
                <w:rFonts w:cstheme="minorHAnsi"/>
                <w:bCs/>
                <w:sz w:val="24"/>
                <w:szCs w:val="24"/>
              </w:rPr>
            </w:pPr>
            <w:r w:rsidRPr="00877025">
              <w:rPr>
                <w:rFonts w:cstheme="minorHAnsi"/>
                <w:bCs/>
                <w:sz w:val="24"/>
                <w:szCs w:val="24"/>
              </w:rPr>
              <w:t>x</w:t>
            </w:r>
          </w:p>
        </w:tc>
        <w:tc>
          <w:tcPr>
            <w:tcW w:w="1200" w:type="dxa"/>
          </w:tcPr>
          <w:p w:rsidR="00543F45" w:rsidRPr="00877025" w:rsidRDefault="00543F45" w:rsidP="00226201">
            <w:pPr>
              <w:jc w:val="center"/>
              <w:rPr>
                <w:rFonts w:cstheme="minorHAnsi"/>
                <w:b/>
                <w:sz w:val="24"/>
                <w:szCs w:val="24"/>
              </w:rPr>
            </w:pPr>
          </w:p>
        </w:tc>
      </w:tr>
      <w:tr w:rsidR="00543F45" w:rsidRPr="00877025" w:rsidTr="00877025">
        <w:trPr>
          <w:gridAfter w:val="1"/>
          <w:wAfter w:w="5018" w:type="dxa"/>
        </w:trPr>
        <w:tc>
          <w:tcPr>
            <w:tcW w:w="2179" w:type="dxa"/>
            <w:gridSpan w:val="2"/>
          </w:tcPr>
          <w:p w:rsidR="00543F45" w:rsidRPr="00877025" w:rsidRDefault="00543F45" w:rsidP="00226201">
            <w:pPr>
              <w:rPr>
                <w:rFonts w:cstheme="minorHAnsi"/>
                <w:bCs/>
                <w:sz w:val="24"/>
                <w:szCs w:val="24"/>
              </w:rPr>
            </w:pPr>
            <w:r w:rsidRPr="00877025">
              <w:rPr>
                <w:rFonts w:cstheme="minorHAnsi"/>
                <w:bCs/>
                <w:sz w:val="24"/>
                <w:szCs w:val="24"/>
              </w:rPr>
              <w:t>David Savage</w:t>
            </w:r>
          </w:p>
        </w:tc>
        <w:tc>
          <w:tcPr>
            <w:tcW w:w="1379" w:type="dxa"/>
          </w:tcPr>
          <w:p w:rsidR="00543F45" w:rsidRPr="00877025" w:rsidRDefault="00543F45" w:rsidP="00226201">
            <w:pPr>
              <w:jc w:val="center"/>
              <w:rPr>
                <w:rFonts w:cstheme="minorHAnsi"/>
                <w:bCs/>
                <w:sz w:val="24"/>
                <w:szCs w:val="24"/>
              </w:rPr>
            </w:pPr>
            <w:r w:rsidRPr="00877025">
              <w:rPr>
                <w:rFonts w:cstheme="minorHAnsi"/>
                <w:bCs/>
                <w:sz w:val="24"/>
                <w:szCs w:val="24"/>
              </w:rPr>
              <w:t>x</w:t>
            </w:r>
          </w:p>
        </w:tc>
        <w:tc>
          <w:tcPr>
            <w:tcW w:w="1200" w:type="dxa"/>
          </w:tcPr>
          <w:p w:rsidR="00543F45" w:rsidRPr="00877025" w:rsidRDefault="00543F45" w:rsidP="00226201">
            <w:pPr>
              <w:jc w:val="center"/>
              <w:rPr>
                <w:rFonts w:cstheme="minorHAnsi"/>
                <w:b/>
                <w:sz w:val="24"/>
                <w:szCs w:val="24"/>
              </w:rPr>
            </w:pPr>
          </w:p>
        </w:tc>
      </w:tr>
      <w:tr w:rsidR="00543F45" w:rsidRPr="00877025" w:rsidTr="00877025">
        <w:trPr>
          <w:gridAfter w:val="1"/>
          <w:wAfter w:w="5018" w:type="dxa"/>
        </w:trPr>
        <w:tc>
          <w:tcPr>
            <w:tcW w:w="2179" w:type="dxa"/>
            <w:gridSpan w:val="2"/>
          </w:tcPr>
          <w:p w:rsidR="00543F45" w:rsidRPr="00877025" w:rsidRDefault="00543F45" w:rsidP="00226201">
            <w:pPr>
              <w:rPr>
                <w:rFonts w:cstheme="minorHAnsi"/>
                <w:bCs/>
                <w:sz w:val="24"/>
                <w:szCs w:val="24"/>
              </w:rPr>
            </w:pPr>
            <w:r w:rsidRPr="00877025">
              <w:rPr>
                <w:rFonts w:cstheme="minorHAnsi"/>
                <w:bCs/>
                <w:sz w:val="24"/>
                <w:szCs w:val="24"/>
              </w:rPr>
              <w:t>Renée Wetselaar</w:t>
            </w:r>
          </w:p>
        </w:tc>
        <w:tc>
          <w:tcPr>
            <w:tcW w:w="1379" w:type="dxa"/>
          </w:tcPr>
          <w:p w:rsidR="00543F45" w:rsidRPr="00877025" w:rsidRDefault="00543F45" w:rsidP="00226201">
            <w:pPr>
              <w:jc w:val="center"/>
              <w:rPr>
                <w:rFonts w:cstheme="minorHAnsi"/>
                <w:bCs/>
                <w:sz w:val="24"/>
                <w:szCs w:val="24"/>
              </w:rPr>
            </w:pPr>
            <w:r w:rsidRPr="00877025">
              <w:rPr>
                <w:rFonts w:cstheme="minorHAnsi"/>
                <w:bCs/>
                <w:sz w:val="24"/>
                <w:szCs w:val="24"/>
              </w:rPr>
              <w:t>x</w:t>
            </w:r>
          </w:p>
        </w:tc>
        <w:tc>
          <w:tcPr>
            <w:tcW w:w="1200" w:type="dxa"/>
          </w:tcPr>
          <w:p w:rsidR="00543F45" w:rsidRPr="00877025" w:rsidRDefault="00543F45" w:rsidP="00226201">
            <w:pPr>
              <w:jc w:val="center"/>
              <w:rPr>
                <w:rFonts w:cstheme="minorHAnsi"/>
                <w:bCs/>
                <w:sz w:val="24"/>
                <w:szCs w:val="24"/>
              </w:rPr>
            </w:pPr>
          </w:p>
        </w:tc>
      </w:tr>
      <w:tr w:rsidR="00543F45" w:rsidRPr="00877025" w:rsidTr="00877025">
        <w:trPr>
          <w:gridAfter w:val="1"/>
          <w:wAfter w:w="5018" w:type="dxa"/>
        </w:trPr>
        <w:tc>
          <w:tcPr>
            <w:tcW w:w="2179" w:type="dxa"/>
            <w:gridSpan w:val="2"/>
          </w:tcPr>
          <w:p w:rsidR="00543F45" w:rsidRPr="00877025" w:rsidRDefault="00543F45" w:rsidP="00226201">
            <w:pPr>
              <w:rPr>
                <w:rFonts w:cstheme="minorHAnsi"/>
                <w:bCs/>
                <w:sz w:val="24"/>
                <w:szCs w:val="24"/>
              </w:rPr>
            </w:pPr>
          </w:p>
        </w:tc>
        <w:tc>
          <w:tcPr>
            <w:tcW w:w="1379" w:type="dxa"/>
          </w:tcPr>
          <w:p w:rsidR="00543F45" w:rsidRPr="00877025" w:rsidRDefault="00543F45" w:rsidP="00226201">
            <w:pPr>
              <w:jc w:val="center"/>
              <w:rPr>
                <w:rFonts w:cstheme="minorHAnsi"/>
                <w:b/>
                <w:sz w:val="24"/>
                <w:szCs w:val="24"/>
              </w:rPr>
            </w:pPr>
          </w:p>
        </w:tc>
        <w:tc>
          <w:tcPr>
            <w:tcW w:w="1200" w:type="dxa"/>
          </w:tcPr>
          <w:p w:rsidR="00543F45" w:rsidRPr="00877025" w:rsidRDefault="00543F45" w:rsidP="00226201">
            <w:pPr>
              <w:jc w:val="center"/>
              <w:rPr>
                <w:rFonts w:cstheme="minorHAnsi"/>
                <w:b/>
                <w:sz w:val="24"/>
                <w:szCs w:val="24"/>
              </w:rPr>
            </w:pPr>
          </w:p>
        </w:tc>
      </w:tr>
      <w:tr w:rsidR="00543F45" w:rsidRPr="00877025" w:rsidTr="00877025">
        <w:trPr>
          <w:tblHeader/>
        </w:trPr>
        <w:tc>
          <w:tcPr>
            <w:tcW w:w="1003" w:type="dxa"/>
          </w:tcPr>
          <w:p w:rsidR="00543F45" w:rsidRPr="00877025" w:rsidRDefault="00543F45" w:rsidP="00226201">
            <w:pPr>
              <w:jc w:val="center"/>
              <w:rPr>
                <w:rFonts w:cstheme="minorHAnsi"/>
                <w:b/>
                <w:sz w:val="24"/>
                <w:szCs w:val="24"/>
              </w:rPr>
            </w:pPr>
          </w:p>
        </w:tc>
        <w:tc>
          <w:tcPr>
            <w:tcW w:w="3755" w:type="dxa"/>
            <w:gridSpan w:val="3"/>
          </w:tcPr>
          <w:p w:rsidR="00543F45" w:rsidRPr="00877025" w:rsidRDefault="00543F45" w:rsidP="00226201">
            <w:pPr>
              <w:spacing w:after="120"/>
              <w:jc w:val="center"/>
              <w:rPr>
                <w:rFonts w:cstheme="minorHAnsi"/>
                <w:b/>
                <w:sz w:val="24"/>
                <w:szCs w:val="24"/>
              </w:rPr>
            </w:pPr>
            <w:r w:rsidRPr="00877025">
              <w:rPr>
                <w:rFonts w:cstheme="minorHAnsi"/>
                <w:b/>
                <w:sz w:val="24"/>
                <w:szCs w:val="24"/>
              </w:rPr>
              <w:t>Discussion</w:t>
            </w:r>
          </w:p>
        </w:tc>
        <w:tc>
          <w:tcPr>
            <w:tcW w:w="5018" w:type="dxa"/>
          </w:tcPr>
          <w:p w:rsidR="00543F45" w:rsidRPr="00877025" w:rsidRDefault="00543F45" w:rsidP="00226201">
            <w:pPr>
              <w:jc w:val="center"/>
              <w:rPr>
                <w:rFonts w:cstheme="minorHAnsi"/>
                <w:b/>
                <w:sz w:val="24"/>
                <w:szCs w:val="24"/>
              </w:rPr>
            </w:pPr>
            <w:r w:rsidRPr="00877025">
              <w:rPr>
                <w:rFonts w:cstheme="minorHAnsi"/>
                <w:b/>
                <w:sz w:val="24"/>
                <w:szCs w:val="24"/>
              </w:rPr>
              <w:t>Action</w:t>
            </w:r>
          </w:p>
        </w:tc>
      </w:tr>
      <w:tr w:rsidR="00543F45" w:rsidRPr="00877025" w:rsidTr="00877025">
        <w:tc>
          <w:tcPr>
            <w:tcW w:w="1003" w:type="dxa"/>
          </w:tcPr>
          <w:p w:rsidR="00543F45" w:rsidRPr="00877025" w:rsidRDefault="00543F45" w:rsidP="00226201">
            <w:pPr>
              <w:rPr>
                <w:rFonts w:cstheme="minorHAnsi"/>
                <w:b/>
                <w:bCs/>
                <w:sz w:val="24"/>
                <w:szCs w:val="24"/>
              </w:rPr>
            </w:pPr>
            <w:r w:rsidRPr="00877025">
              <w:rPr>
                <w:rFonts w:cstheme="minorHAnsi"/>
                <w:b/>
                <w:bCs/>
                <w:sz w:val="24"/>
                <w:szCs w:val="24"/>
              </w:rPr>
              <w:t>1.</w:t>
            </w:r>
          </w:p>
        </w:tc>
        <w:tc>
          <w:tcPr>
            <w:tcW w:w="3755" w:type="dxa"/>
            <w:gridSpan w:val="3"/>
          </w:tcPr>
          <w:p w:rsidR="00543F45" w:rsidRPr="00877025" w:rsidRDefault="00543F45" w:rsidP="00226201">
            <w:pPr>
              <w:spacing w:after="120"/>
              <w:rPr>
                <w:rFonts w:cstheme="minorHAnsi"/>
                <w:b/>
                <w:bCs/>
                <w:sz w:val="24"/>
                <w:szCs w:val="24"/>
              </w:rPr>
            </w:pPr>
            <w:r w:rsidRPr="00877025">
              <w:rPr>
                <w:rFonts w:cstheme="minorHAnsi"/>
                <w:b/>
                <w:bCs/>
                <w:sz w:val="24"/>
                <w:szCs w:val="24"/>
              </w:rPr>
              <w:t>Roll call, quorum, approval of agenda, conflicts of interest</w:t>
            </w:r>
          </w:p>
        </w:tc>
        <w:tc>
          <w:tcPr>
            <w:tcW w:w="5018" w:type="dxa"/>
          </w:tcPr>
          <w:p w:rsidR="00543F45" w:rsidRPr="00877025" w:rsidRDefault="00877025" w:rsidP="00226201">
            <w:pPr>
              <w:rPr>
                <w:rFonts w:cstheme="minorHAnsi"/>
                <w:sz w:val="24"/>
                <w:szCs w:val="24"/>
              </w:rPr>
            </w:pPr>
            <w:r>
              <w:rPr>
                <w:rFonts w:cstheme="minorHAnsi"/>
                <w:sz w:val="24"/>
                <w:szCs w:val="24"/>
              </w:rPr>
              <w:t xml:space="preserve">Approved </w:t>
            </w:r>
          </w:p>
        </w:tc>
      </w:tr>
      <w:tr w:rsidR="00543F45" w:rsidRPr="00877025" w:rsidTr="00877025">
        <w:tc>
          <w:tcPr>
            <w:tcW w:w="1003" w:type="dxa"/>
          </w:tcPr>
          <w:p w:rsidR="00543F45" w:rsidRPr="00877025" w:rsidRDefault="00543F45" w:rsidP="00226201">
            <w:pPr>
              <w:rPr>
                <w:rFonts w:cstheme="minorHAnsi"/>
                <w:b/>
                <w:bCs/>
                <w:sz w:val="24"/>
                <w:szCs w:val="24"/>
              </w:rPr>
            </w:pPr>
            <w:r w:rsidRPr="00877025">
              <w:rPr>
                <w:rFonts w:cstheme="minorHAnsi"/>
                <w:b/>
                <w:bCs/>
                <w:sz w:val="24"/>
                <w:szCs w:val="24"/>
              </w:rPr>
              <w:t>2.</w:t>
            </w:r>
          </w:p>
        </w:tc>
        <w:tc>
          <w:tcPr>
            <w:tcW w:w="3755" w:type="dxa"/>
            <w:gridSpan w:val="3"/>
          </w:tcPr>
          <w:p w:rsidR="00543F45" w:rsidRPr="00877025" w:rsidRDefault="00543F45" w:rsidP="00226201">
            <w:pPr>
              <w:spacing w:after="120"/>
              <w:rPr>
                <w:rFonts w:cstheme="minorHAnsi"/>
                <w:b/>
                <w:bCs/>
                <w:sz w:val="24"/>
                <w:szCs w:val="24"/>
              </w:rPr>
            </w:pPr>
            <w:r w:rsidRPr="00877025">
              <w:rPr>
                <w:rFonts w:cstheme="minorHAnsi"/>
                <w:b/>
                <w:bCs/>
                <w:sz w:val="24"/>
                <w:szCs w:val="24"/>
              </w:rPr>
              <w:t>Approval of previous minutes (JA)</w:t>
            </w:r>
          </w:p>
        </w:tc>
        <w:tc>
          <w:tcPr>
            <w:tcW w:w="5018" w:type="dxa"/>
          </w:tcPr>
          <w:p w:rsidR="00543F45" w:rsidRPr="00877025" w:rsidRDefault="00543F45" w:rsidP="00226201">
            <w:pPr>
              <w:rPr>
                <w:rFonts w:cstheme="minorHAnsi"/>
                <w:sz w:val="24"/>
                <w:szCs w:val="24"/>
              </w:rPr>
            </w:pPr>
            <w:r w:rsidRPr="00877025">
              <w:rPr>
                <w:rFonts w:cstheme="minorHAnsi"/>
                <w:sz w:val="24"/>
                <w:szCs w:val="24"/>
              </w:rPr>
              <w:t xml:space="preserve"> </w:t>
            </w:r>
            <w:r w:rsidR="00877025">
              <w:rPr>
                <w:rFonts w:cstheme="minorHAnsi"/>
                <w:sz w:val="24"/>
                <w:szCs w:val="24"/>
              </w:rPr>
              <w:t xml:space="preserve">Approved </w:t>
            </w:r>
          </w:p>
        </w:tc>
      </w:tr>
      <w:tr w:rsidR="00543F45" w:rsidRPr="00877025" w:rsidTr="00877025">
        <w:tc>
          <w:tcPr>
            <w:tcW w:w="1003" w:type="dxa"/>
          </w:tcPr>
          <w:p w:rsidR="00543F45" w:rsidRPr="00877025" w:rsidRDefault="00543F45" w:rsidP="00226201">
            <w:pPr>
              <w:rPr>
                <w:rFonts w:cstheme="minorHAnsi"/>
                <w:b/>
                <w:bCs/>
                <w:sz w:val="24"/>
                <w:szCs w:val="24"/>
              </w:rPr>
            </w:pPr>
            <w:r w:rsidRPr="00877025">
              <w:rPr>
                <w:rFonts w:cstheme="minorHAnsi"/>
                <w:b/>
                <w:bCs/>
                <w:sz w:val="24"/>
                <w:szCs w:val="24"/>
              </w:rPr>
              <w:t>3.</w:t>
            </w:r>
          </w:p>
        </w:tc>
        <w:tc>
          <w:tcPr>
            <w:tcW w:w="3755" w:type="dxa"/>
            <w:gridSpan w:val="3"/>
          </w:tcPr>
          <w:p w:rsidR="00543F45" w:rsidRPr="00877025" w:rsidRDefault="00543F45" w:rsidP="00226201">
            <w:pPr>
              <w:spacing w:after="120"/>
              <w:rPr>
                <w:rFonts w:cstheme="minorHAnsi"/>
                <w:b/>
                <w:bCs/>
                <w:sz w:val="24"/>
                <w:szCs w:val="24"/>
              </w:rPr>
            </w:pPr>
            <w:r w:rsidRPr="00877025">
              <w:rPr>
                <w:rFonts w:cstheme="minorHAnsi"/>
                <w:b/>
                <w:bCs/>
                <w:sz w:val="24"/>
                <w:szCs w:val="24"/>
              </w:rPr>
              <w:t>Chair’s update (DS)</w:t>
            </w:r>
          </w:p>
          <w:p w:rsidR="00543F45" w:rsidRPr="00877025" w:rsidRDefault="00543F45" w:rsidP="00226201">
            <w:pPr>
              <w:spacing w:after="120"/>
              <w:rPr>
                <w:rFonts w:cstheme="minorHAnsi"/>
                <w:bCs/>
                <w:sz w:val="24"/>
                <w:szCs w:val="24"/>
              </w:rPr>
            </w:pPr>
          </w:p>
        </w:tc>
        <w:tc>
          <w:tcPr>
            <w:tcW w:w="5018" w:type="dxa"/>
          </w:tcPr>
          <w:p w:rsidR="00543F45" w:rsidRPr="00877025" w:rsidRDefault="00877025" w:rsidP="00226201">
            <w:pPr>
              <w:rPr>
                <w:rFonts w:cstheme="minorHAnsi"/>
                <w:bCs/>
                <w:sz w:val="24"/>
                <w:szCs w:val="24"/>
              </w:rPr>
            </w:pPr>
            <w:r>
              <w:rPr>
                <w:rFonts w:cstheme="minorHAnsi"/>
                <w:bCs/>
                <w:sz w:val="24"/>
                <w:szCs w:val="24"/>
              </w:rPr>
              <w:t xml:space="preserve">Operations continue to be stable. Still awaiting news on Rapid Housing Grant. Adopt program is up and running and donations are starting to come in. The Green Cities project has completed Phase 2 with Phase 3 to come in the spring. </w:t>
            </w:r>
          </w:p>
        </w:tc>
      </w:tr>
      <w:tr w:rsidR="00543F45" w:rsidRPr="00877025" w:rsidTr="00877025">
        <w:trPr>
          <w:trHeight w:val="70"/>
        </w:trPr>
        <w:tc>
          <w:tcPr>
            <w:tcW w:w="1003" w:type="dxa"/>
          </w:tcPr>
          <w:p w:rsidR="00543F45" w:rsidRPr="00877025" w:rsidRDefault="00543F45" w:rsidP="00226201">
            <w:pPr>
              <w:rPr>
                <w:rFonts w:cstheme="minorHAnsi"/>
                <w:b/>
                <w:bCs/>
                <w:sz w:val="24"/>
                <w:szCs w:val="24"/>
              </w:rPr>
            </w:pPr>
            <w:r w:rsidRPr="00877025">
              <w:rPr>
                <w:rFonts w:cstheme="minorHAnsi"/>
                <w:b/>
                <w:bCs/>
                <w:sz w:val="24"/>
                <w:szCs w:val="24"/>
              </w:rPr>
              <w:t>5.</w:t>
            </w:r>
          </w:p>
        </w:tc>
        <w:tc>
          <w:tcPr>
            <w:tcW w:w="3755" w:type="dxa"/>
            <w:gridSpan w:val="3"/>
          </w:tcPr>
          <w:p w:rsidR="00543F45" w:rsidRPr="00877025" w:rsidRDefault="00543F45" w:rsidP="00226201">
            <w:pPr>
              <w:spacing w:after="120"/>
              <w:rPr>
                <w:rFonts w:cstheme="minorHAnsi"/>
                <w:b/>
                <w:bCs/>
                <w:sz w:val="24"/>
                <w:szCs w:val="24"/>
              </w:rPr>
            </w:pPr>
            <w:r w:rsidRPr="00877025">
              <w:rPr>
                <w:rFonts w:cstheme="minorHAnsi"/>
                <w:b/>
                <w:bCs/>
                <w:sz w:val="24"/>
                <w:szCs w:val="24"/>
              </w:rPr>
              <w:t>Insurance application (RW/JA)</w:t>
            </w:r>
          </w:p>
          <w:p w:rsidR="00543F45" w:rsidRPr="00877025" w:rsidRDefault="00543F45" w:rsidP="00226201">
            <w:pPr>
              <w:spacing w:after="120"/>
              <w:rPr>
                <w:rFonts w:cstheme="minorHAnsi"/>
                <w:sz w:val="24"/>
                <w:szCs w:val="24"/>
              </w:rPr>
            </w:pPr>
          </w:p>
        </w:tc>
        <w:tc>
          <w:tcPr>
            <w:tcW w:w="5018" w:type="dxa"/>
          </w:tcPr>
          <w:p w:rsidR="00543F45" w:rsidRPr="00877025" w:rsidRDefault="00877025" w:rsidP="00226201">
            <w:pPr>
              <w:rPr>
                <w:rFonts w:cstheme="minorHAnsi"/>
                <w:bCs/>
                <w:sz w:val="24"/>
                <w:szCs w:val="24"/>
              </w:rPr>
            </w:pPr>
            <w:r>
              <w:rPr>
                <w:rFonts w:cstheme="minorHAnsi"/>
                <w:bCs/>
                <w:sz w:val="24"/>
                <w:szCs w:val="24"/>
              </w:rPr>
              <w:t xml:space="preserve">Directors and Officers is completed and Bill is now working on the child care policies for SPDC and SMH. </w:t>
            </w:r>
          </w:p>
        </w:tc>
      </w:tr>
      <w:tr w:rsidR="00543F45" w:rsidRPr="00877025" w:rsidTr="00877025">
        <w:trPr>
          <w:trHeight w:val="70"/>
        </w:trPr>
        <w:tc>
          <w:tcPr>
            <w:tcW w:w="1003" w:type="dxa"/>
          </w:tcPr>
          <w:p w:rsidR="00543F45" w:rsidRPr="00877025" w:rsidRDefault="00543F45" w:rsidP="00226201">
            <w:pPr>
              <w:rPr>
                <w:rFonts w:cstheme="minorHAnsi"/>
                <w:b/>
                <w:bCs/>
                <w:sz w:val="24"/>
                <w:szCs w:val="24"/>
              </w:rPr>
            </w:pPr>
            <w:r w:rsidRPr="00877025">
              <w:rPr>
                <w:rFonts w:cstheme="minorHAnsi"/>
                <w:b/>
                <w:bCs/>
                <w:sz w:val="24"/>
                <w:szCs w:val="24"/>
              </w:rPr>
              <w:t>6.</w:t>
            </w:r>
          </w:p>
        </w:tc>
        <w:tc>
          <w:tcPr>
            <w:tcW w:w="3755" w:type="dxa"/>
            <w:gridSpan w:val="3"/>
          </w:tcPr>
          <w:p w:rsidR="00543F45" w:rsidRPr="00877025" w:rsidRDefault="00543F45" w:rsidP="00226201">
            <w:pPr>
              <w:spacing w:after="120"/>
              <w:rPr>
                <w:rFonts w:cstheme="minorHAnsi"/>
                <w:b/>
                <w:bCs/>
                <w:sz w:val="24"/>
                <w:szCs w:val="24"/>
              </w:rPr>
            </w:pPr>
            <w:r w:rsidRPr="00877025">
              <w:rPr>
                <w:rFonts w:cstheme="minorHAnsi"/>
                <w:b/>
                <w:bCs/>
                <w:sz w:val="24"/>
                <w:szCs w:val="24"/>
              </w:rPr>
              <w:t>Financial reports (BH)</w:t>
            </w:r>
          </w:p>
          <w:p w:rsidR="00543F45" w:rsidRPr="00877025" w:rsidRDefault="00543F45" w:rsidP="00226201">
            <w:pPr>
              <w:spacing w:after="120"/>
              <w:rPr>
                <w:rFonts w:cstheme="minorHAnsi"/>
                <w:bCs/>
                <w:sz w:val="24"/>
                <w:szCs w:val="24"/>
              </w:rPr>
            </w:pPr>
          </w:p>
        </w:tc>
        <w:tc>
          <w:tcPr>
            <w:tcW w:w="5018" w:type="dxa"/>
          </w:tcPr>
          <w:p w:rsidR="00543F45" w:rsidRPr="00877025" w:rsidRDefault="00877025" w:rsidP="00226201">
            <w:pPr>
              <w:rPr>
                <w:rFonts w:cstheme="minorHAnsi"/>
                <w:bCs/>
                <w:sz w:val="24"/>
                <w:szCs w:val="24"/>
              </w:rPr>
            </w:pPr>
            <w:r>
              <w:rPr>
                <w:rFonts w:cstheme="minorHAnsi"/>
                <w:bCs/>
                <w:sz w:val="24"/>
                <w:szCs w:val="24"/>
              </w:rPr>
              <w:t xml:space="preserve">As circulated </w:t>
            </w:r>
            <w:r w:rsidR="003B1E20">
              <w:rPr>
                <w:rFonts w:cstheme="minorHAnsi"/>
                <w:bCs/>
                <w:sz w:val="24"/>
                <w:szCs w:val="24"/>
              </w:rPr>
              <w:t xml:space="preserve">with notes </w:t>
            </w:r>
          </w:p>
        </w:tc>
      </w:tr>
      <w:tr w:rsidR="003B1E20" w:rsidRPr="00877025" w:rsidTr="00877025">
        <w:tc>
          <w:tcPr>
            <w:tcW w:w="1003" w:type="dxa"/>
          </w:tcPr>
          <w:p w:rsidR="003B1E20" w:rsidRPr="00877025" w:rsidRDefault="003B1E20" w:rsidP="00226201">
            <w:pPr>
              <w:rPr>
                <w:rFonts w:cstheme="minorHAnsi"/>
                <w:b/>
                <w:bCs/>
                <w:sz w:val="24"/>
                <w:szCs w:val="24"/>
              </w:rPr>
            </w:pPr>
            <w:r>
              <w:rPr>
                <w:rFonts w:cstheme="minorHAnsi"/>
                <w:b/>
                <w:bCs/>
                <w:sz w:val="24"/>
                <w:szCs w:val="24"/>
              </w:rPr>
              <w:t>7.</w:t>
            </w:r>
          </w:p>
        </w:tc>
        <w:tc>
          <w:tcPr>
            <w:tcW w:w="3755" w:type="dxa"/>
            <w:gridSpan w:val="3"/>
          </w:tcPr>
          <w:p w:rsidR="003B1E20" w:rsidRPr="00877025" w:rsidRDefault="003B1E20" w:rsidP="00226201">
            <w:pPr>
              <w:spacing w:after="120"/>
              <w:rPr>
                <w:rFonts w:cstheme="minorHAnsi"/>
                <w:b/>
                <w:bCs/>
                <w:sz w:val="24"/>
                <w:szCs w:val="24"/>
              </w:rPr>
            </w:pPr>
            <w:r>
              <w:rPr>
                <w:rFonts w:cstheme="minorHAnsi"/>
                <w:b/>
                <w:bCs/>
                <w:sz w:val="24"/>
                <w:szCs w:val="24"/>
              </w:rPr>
              <w:t>Auditor for next year</w:t>
            </w:r>
          </w:p>
        </w:tc>
        <w:tc>
          <w:tcPr>
            <w:tcW w:w="5018" w:type="dxa"/>
          </w:tcPr>
          <w:p w:rsidR="003B1E20" w:rsidRPr="00877025" w:rsidRDefault="003B1E20" w:rsidP="00226201">
            <w:pPr>
              <w:rPr>
                <w:rFonts w:cstheme="minorHAnsi"/>
                <w:sz w:val="24"/>
                <w:szCs w:val="24"/>
              </w:rPr>
            </w:pPr>
            <w:r>
              <w:rPr>
                <w:rFonts w:cstheme="minorHAnsi"/>
                <w:sz w:val="24"/>
                <w:szCs w:val="24"/>
              </w:rPr>
              <w:t xml:space="preserve">Our current auditor has indicated that they will be charged a higher fee for next year’s audit. We will create a new RFQ and circulate to a mix of size, and local and/or Black owned audit companies. Firms named to include SP Partners and Gibb Widdis. Jamie will get the process started to try and have the RFQ circulated by the end of November for deadline of early January. </w:t>
            </w:r>
          </w:p>
        </w:tc>
      </w:tr>
      <w:tr w:rsidR="003B1E20" w:rsidRPr="00877025" w:rsidTr="00877025">
        <w:tc>
          <w:tcPr>
            <w:tcW w:w="1003" w:type="dxa"/>
          </w:tcPr>
          <w:p w:rsidR="003B1E20" w:rsidRPr="00877025" w:rsidRDefault="003B1E20" w:rsidP="00226201">
            <w:pPr>
              <w:rPr>
                <w:rFonts w:cstheme="minorHAnsi"/>
                <w:b/>
                <w:bCs/>
                <w:sz w:val="24"/>
                <w:szCs w:val="24"/>
              </w:rPr>
            </w:pPr>
            <w:r>
              <w:rPr>
                <w:rFonts w:cstheme="minorHAnsi"/>
                <w:b/>
                <w:bCs/>
                <w:sz w:val="24"/>
                <w:szCs w:val="24"/>
              </w:rPr>
              <w:t>8.</w:t>
            </w:r>
          </w:p>
        </w:tc>
        <w:tc>
          <w:tcPr>
            <w:tcW w:w="3755" w:type="dxa"/>
            <w:gridSpan w:val="3"/>
          </w:tcPr>
          <w:p w:rsidR="003B1E20" w:rsidRPr="00877025" w:rsidRDefault="003B1E20" w:rsidP="00226201">
            <w:pPr>
              <w:spacing w:after="120"/>
              <w:rPr>
                <w:rFonts w:cstheme="minorHAnsi"/>
                <w:b/>
                <w:bCs/>
                <w:sz w:val="24"/>
                <w:szCs w:val="24"/>
              </w:rPr>
            </w:pPr>
            <w:r>
              <w:rPr>
                <w:rFonts w:cstheme="minorHAnsi"/>
                <w:b/>
                <w:bCs/>
                <w:sz w:val="24"/>
                <w:szCs w:val="24"/>
              </w:rPr>
              <w:t>Discussion re potential merger between SMH and St. Peter’s Day Care Inc. (see also Special Meeting Notes Nov 10/21</w:t>
            </w:r>
          </w:p>
        </w:tc>
        <w:tc>
          <w:tcPr>
            <w:tcW w:w="5018" w:type="dxa"/>
          </w:tcPr>
          <w:p w:rsidR="003B1E20" w:rsidRPr="00877025" w:rsidRDefault="003B1E20" w:rsidP="00226201">
            <w:pPr>
              <w:rPr>
                <w:rFonts w:cstheme="minorHAnsi"/>
                <w:sz w:val="24"/>
                <w:szCs w:val="24"/>
              </w:rPr>
            </w:pPr>
            <w:r>
              <w:rPr>
                <w:rFonts w:cstheme="minorHAnsi"/>
                <w:sz w:val="24"/>
                <w:szCs w:val="24"/>
              </w:rPr>
              <w:t xml:space="preserve">Discussion centred around potential liability due to past occurrences of situation like abuse etc. There was no consensus reached to support the merger or not, instead we have been directed to </w:t>
            </w:r>
            <w:r>
              <w:rPr>
                <w:rFonts w:cstheme="minorHAnsi"/>
                <w:sz w:val="24"/>
                <w:szCs w:val="24"/>
              </w:rPr>
              <w:lastRenderedPageBreak/>
              <w:t xml:space="preserve">seek more information from the lawyer and insurance company about our liability exposure in the merger agreement as drafted. </w:t>
            </w:r>
            <w:r w:rsidR="00E14346">
              <w:rPr>
                <w:rFonts w:cstheme="minorHAnsi"/>
                <w:sz w:val="24"/>
                <w:szCs w:val="24"/>
              </w:rPr>
              <w:t xml:space="preserve">Once collected this will be shared back to Jamie for further consideration prior to next week’s board meeting. </w:t>
            </w:r>
          </w:p>
        </w:tc>
      </w:tr>
      <w:tr w:rsidR="00543F45" w:rsidRPr="00877025" w:rsidTr="00877025">
        <w:tc>
          <w:tcPr>
            <w:tcW w:w="1003" w:type="dxa"/>
          </w:tcPr>
          <w:p w:rsidR="00543F45" w:rsidRPr="00877025" w:rsidRDefault="00543F45" w:rsidP="00226201">
            <w:pPr>
              <w:rPr>
                <w:rFonts w:cstheme="minorHAnsi"/>
                <w:b/>
                <w:bCs/>
                <w:sz w:val="24"/>
                <w:szCs w:val="24"/>
              </w:rPr>
            </w:pPr>
            <w:r w:rsidRPr="00877025">
              <w:rPr>
                <w:rFonts w:cstheme="minorHAnsi"/>
                <w:b/>
                <w:bCs/>
                <w:sz w:val="24"/>
                <w:szCs w:val="24"/>
              </w:rPr>
              <w:lastRenderedPageBreak/>
              <w:t>7.</w:t>
            </w:r>
          </w:p>
        </w:tc>
        <w:tc>
          <w:tcPr>
            <w:tcW w:w="3755" w:type="dxa"/>
            <w:gridSpan w:val="3"/>
          </w:tcPr>
          <w:p w:rsidR="00543F45" w:rsidRPr="00877025" w:rsidRDefault="00543F45" w:rsidP="00226201">
            <w:pPr>
              <w:spacing w:after="120"/>
              <w:rPr>
                <w:rFonts w:cstheme="minorHAnsi"/>
                <w:b/>
                <w:bCs/>
                <w:sz w:val="24"/>
                <w:szCs w:val="24"/>
              </w:rPr>
            </w:pPr>
            <w:r w:rsidRPr="00877025">
              <w:rPr>
                <w:rFonts w:cstheme="minorHAnsi"/>
                <w:b/>
                <w:bCs/>
                <w:sz w:val="24"/>
                <w:szCs w:val="24"/>
              </w:rPr>
              <w:t>Risk management (ME)</w:t>
            </w:r>
          </w:p>
          <w:p w:rsidR="00543F45" w:rsidRPr="00877025" w:rsidRDefault="00543F45" w:rsidP="00226201">
            <w:pPr>
              <w:spacing w:after="120"/>
              <w:rPr>
                <w:rFonts w:cstheme="minorHAnsi"/>
                <w:sz w:val="24"/>
                <w:szCs w:val="24"/>
              </w:rPr>
            </w:pPr>
          </w:p>
        </w:tc>
        <w:tc>
          <w:tcPr>
            <w:tcW w:w="5018" w:type="dxa"/>
          </w:tcPr>
          <w:p w:rsidR="00543F45" w:rsidRDefault="00E14346" w:rsidP="00226201">
            <w:pPr>
              <w:rPr>
                <w:rFonts w:cstheme="minorHAnsi"/>
                <w:sz w:val="24"/>
                <w:szCs w:val="24"/>
              </w:rPr>
            </w:pPr>
            <w:r>
              <w:rPr>
                <w:rFonts w:cstheme="minorHAnsi"/>
                <w:sz w:val="24"/>
                <w:szCs w:val="24"/>
              </w:rPr>
              <w:t>Deferred discussion this evening. Next assignments are:</w:t>
            </w:r>
          </w:p>
          <w:p w:rsidR="00E14346" w:rsidRDefault="00E14346" w:rsidP="00226201">
            <w:pPr>
              <w:rPr>
                <w:rFonts w:cstheme="minorHAnsi"/>
                <w:sz w:val="24"/>
                <w:szCs w:val="24"/>
              </w:rPr>
            </w:pPr>
            <w:r>
              <w:rPr>
                <w:rFonts w:cstheme="minorHAnsi"/>
                <w:sz w:val="24"/>
                <w:szCs w:val="24"/>
              </w:rPr>
              <w:t>Liquidity: Mike</w:t>
            </w:r>
          </w:p>
          <w:p w:rsidR="00E14346" w:rsidRDefault="00E14346" w:rsidP="00226201">
            <w:pPr>
              <w:rPr>
                <w:rFonts w:cstheme="minorHAnsi"/>
                <w:sz w:val="24"/>
                <w:szCs w:val="24"/>
              </w:rPr>
            </w:pPr>
            <w:r>
              <w:rPr>
                <w:rFonts w:cstheme="minorHAnsi"/>
                <w:sz w:val="24"/>
                <w:szCs w:val="24"/>
              </w:rPr>
              <w:t>Pandemic: Jamie</w:t>
            </w:r>
          </w:p>
          <w:p w:rsidR="00E14346" w:rsidRPr="00877025" w:rsidRDefault="00E14346" w:rsidP="00226201">
            <w:pPr>
              <w:rPr>
                <w:rFonts w:cstheme="minorHAnsi"/>
                <w:sz w:val="24"/>
                <w:szCs w:val="24"/>
              </w:rPr>
            </w:pPr>
            <w:r>
              <w:rPr>
                <w:rFonts w:cstheme="minorHAnsi"/>
                <w:sz w:val="24"/>
                <w:szCs w:val="24"/>
              </w:rPr>
              <w:t xml:space="preserve">Legislative Compliance: Jamie </w:t>
            </w:r>
          </w:p>
        </w:tc>
      </w:tr>
      <w:tr w:rsidR="00543F45" w:rsidRPr="00877025" w:rsidTr="00877025">
        <w:tc>
          <w:tcPr>
            <w:tcW w:w="1003" w:type="dxa"/>
          </w:tcPr>
          <w:p w:rsidR="00543F45" w:rsidRPr="00877025" w:rsidRDefault="00543F45" w:rsidP="00226201">
            <w:pPr>
              <w:rPr>
                <w:rFonts w:cstheme="minorHAnsi"/>
                <w:b/>
                <w:bCs/>
                <w:sz w:val="24"/>
                <w:szCs w:val="24"/>
              </w:rPr>
            </w:pPr>
            <w:r w:rsidRPr="00877025">
              <w:rPr>
                <w:rFonts w:cstheme="minorHAnsi"/>
                <w:b/>
                <w:bCs/>
                <w:sz w:val="24"/>
                <w:szCs w:val="24"/>
              </w:rPr>
              <w:t>8.</w:t>
            </w:r>
          </w:p>
        </w:tc>
        <w:tc>
          <w:tcPr>
            <w:tcW w:w="3755" w:type="dxa"/>
            <w:gridSpan w:val="3"/>
          </w:tcPr>
          <w:p w:rsidR="00543F45" w:rsidRPr="00877025" w:rsidRDefault="00543F45" w:rsidP="00226201">
            <w:pPr>
              <w:spacing w:after="120"/>
              <w:rPr>
                <w:rFonts w:cstheme="minorHAnsi"/>
                <w:b/>
                <w:bCs/>
                <w:sz w:val="24"/>
                <w:szCs w:val="24"/>
              </w:rPr>
            </w:pPr>
            <w:r w:rsidRPr="00877025">
              <w:rPr>
                <w:rFonts w:cstheme="minorHAnsi"/>
                <w:b/>
                <w:bCs/>
                <w:sz w:val="24"/>
                <w:szCs w:val="24"/>
              </w:rPr>
              <w:t>Other business</w:t>
            </w:r>
          </w:p>
          <w:p w:rsidR="00543F45" w:rsidRPr="00877025" w:rsidRDefault="00543F45" w:rsidP="00226201">
            <w:pPr>
              <w:spacing w:after="120"/>
              <w:rPr>
                <w:rFonts w:cstheme="minorHAnsi"/>
                <w:sz w:val="24"/>
                <w:szCs w:val="24"/>
              </w:rPr>
            </w:pPr>
          </w:p>
        </w:tc>
        <w:tc>
          <w:tcPr>
            <w:tcW w:w="5018" w:type="dxa"/>
          </w:tcPr>
          <w:p w:rsidR="00543F45" w:rsidRPr="00877025" w:rsidRDefault="00E14346" w:rsidP="00226201">
            <w:pPr>
              <w:rPr>
                <w:rFonts w:cstheme="minorHAnsi"/>
                <w:sz w:val="24"/>
                <w:szCs w:val="24"/>
              </w:rPr>
            </w:pPr>
            <w:r>
              <w:rPr>
                <w:rFonts w:cstheme="minorHAnsi"/>
                <w:sz w:val="24"/>
                <w:szCs w:val="24"/>
              </w:rPr>
              <w:t>none</w:t>
            </w:r>
          </w:p>
        </w:tc>
      </w:tr>
      <w:tr w:rsidR="00543F45" w:rsidRPr="00877025" w:rsidTr="00877025">
        <w:tc>
          <w:tcPr>
            <w:tcW w:w="1003" w:type="dxa"/>
          </w:tcPr>
          <w:p w:rsidR="00543F45" w:rsidRPr="00877025" w:rsidRDefault="00543F45" w:rsidP="00226201">
            <w:pPr>
              <w:rPr>
                <w:rFonts w:cstheme="minorHAnsi"/>
                <w:b/>
                <w:bCs/>
                <w:sz w:val="24"/>
                <w:szCs w:val="24"/>
              </w:rPr>
            </w:pPr>
            <w:r w:rsidRPr="00877025">
              <w:rPr>
                <w:rFonts w:cstheme="minorHAnsi"/>
                <w:b/>
                <w:bCs/>
                <w:sz w:val="24"/>
                <w:szCs w:val="24"/>
              </w:rPr>
              <w:t>9.</w:t>
            </w:r>
          </w:p>
        </w:tc>
        <w:tc>
          <w:tcPr>
            <w:tcW w:w="3755" w:type="dxa"/>
            <w:gridSpan w:val="3"/>
          </w:tcPr>
          <w:p w:rsidR="00543F45" w:rsidRPr="00877025" w:rsidRDefault="00543F45" w:rsidP="00226201">
            <w:pPr>
              <w:spacing w:after="120"/>
              <w:rPr>
                <w:rFonts w:cstheme="minorHAnsi"/>
                <w:b/>
                <w:bCs/>
                <w:sz w:val="24"/>
                <w:szCs w:val="24"/>
              </w:rPr>
            </w:pPr>
            <w:r w:rsidRPr="00877025">
              <w:rPr>
                <w:rFonts w:cstheme="minorHAnsi"/>
                <w:b/>
                <w:bCs/>
                <w:sz w:val="24"/>
                <w:szCs w:val="24"/>
              </w:rPr>
              <w:t>Next meeting</w:t>
            </w:r>
          </w:p>
          <w:p w:rsidR="00543F45" w:rsidRPr="00877025" w:rsidRDefault="00543F45" w:rsidP="00226201">
            <w:pPr>
              <w:spacing w:after="120"/>
              <w:rPr>
                <w:rFonts w:cstheme="minorHAnsi"/>
                <w:bCs/>
                <w:sz w:val="24"/>
                <w:szCs w:val="24"/>
              </w:rPr>
            </w:pPr>
          </w:p>
        </w:tc>
        <w:tc>
          <w:tcPr>
            <w:tcW w:w="5018" w:type="dxa"/>
          </w:tcPr>
          <w:p w:rsidR="00543F45" w:rsidRPr="00877025" w:rsidRDefault="00E14346" w:rsidP="00226201">
            <w:pPr>
              <w:rPr>
                <w:rFonts w:cstheme="minorHAnsi"/>
                <w:sz w:val="24"/>
                <w:szCs w:val="24"/>
              </w:rPr>
            </w:pPr>
            <w:r>
              <w:rPr>
                <w:rFonts w:cstheme="minorHAnsi"/>
                <w:bCs/>
                <w:sz w:val="24"/>
                <w:szCs w:val="24"/>
              </w:rPr>
              <w:t>December 15 at 4</w:t>
            </w:r>
            <w:r w:rsidRPr="00877025">
              <w:rPr>
                <w:rFonts w:cstheme="minorHAnsi"/>
                <w:bCs/>
                <w:sz w:val="24"/>
                <w:szCs w:val="24"/>
              </w:rPr>
              <w:t>pm via Zoom</w:t>
            </w:r>
          </w:p>
        </w:tc>
      </w:tr>
    </w:tbl>
    <w:p w:rsidR="00543F45" w:rsidRPr="00877025" w:rsidRDefault="00543F45" w:rsidP="00543F45">
      <w:pPr>
        <w:rPr>
          <w:rFonts w:cstheme="minorHAnsi"/>
          <w:sz w:val="24"/>
          <w:szCs w:val="24"/>
        </w:rPr>
      </w:pPr>
    </w:p>
    <w:p w:rsidR="00A3087C" w:rsidRPr="00877025" w:rsidRDefault="00A3087C">
      <w:pPr>
        <w:rPr>
          <w:rFonts w:cstheme="minorHAnsi"/>
          <w:sz w:val="24"/>
          <w:szCs w:val="24"/>
        </w:rPr>
      </w:pPr>
    </w:p>
    <w:sectPr w:rsidR="00A3087C" w:rsidRPr="00877025" w:rsidSect="00100AF7">
      <w:headerReference w:type="default" r:id="rId7"/>
      <w:footerReference w:type="default" r:id="rId8"/>
      <w:pgSz w:w="12240" w:h="15840"/>
      <w:pgMar w:top="1525" w:right="1440" w:bottom="1440" w:left="1440" w:header="58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B4D3A">
      <w:pPr>
        <w:spacing w:after="0" w:line="240" w:lineRule="auto"/>
      </w:pPr>
      <w:r>
        <w:separator/>
      </w:r>
    </w:p>
  </w:endnote>
  <w:endnote w:type="continuationSeparator" w:id="0">
    <w:p w:rsidR="00000000" w:rsidRDefault="001B4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3139844"/>
      <w:docPartObj>
        <w:docPartGallery w:val="Page Numbers (Bottom of Page)"/>
        <w:docPartUnique/>
      </w:docPartObj>
    </w:sdtPr>
    <w:sdtEndPr>
      <w:rPr>
        <w:noProof/>
      </w:rPr>
    </w:sdtEndPr>
    <w:sdtContent>
      <w:p w:rsidR="00AE1706" w:rsidRDefault="00E14346">
        <w:pPr>
          <w:pStyle w:val="Footer"/>
          <w:jc w:val="center"/>
        </w:pPr>
        <w:r>
          <w:fldChar w:fldCharType="begin"/>
        </w:r>
        <w:r>
          <w:instrText xml:space="preserve"> PAGE   \* MERGEFORMAT </w:instrText>
        </w:r>
        <w:r>
          <w:fldChar w:fldCharType="separate"/>
        </w:r>
        <w:r w:rsidR="001B4D3A">
          <w:rPr>
            <w:noProof/>
          </w:rPr>
          <w:t>1</w:t>
        </w:r>
        <w:r>
          <w:rPr>
            <w:noProof/>
          </w:rPr>
          <w:fldChar w:fldCharType="end"/>
        </w:r>
      </w:p>
    </w:sdtContent>
  </w:sdt>
  <w:p w:rsidR="00AE1706" w:rsidRDefault="001B4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B4D3A">
      <w:pPr>
        <w:spacing w:after="0" w:line="240" w:lineRule="auto"/>
      </w:pPr>
      <w:r>
        <w:separator/>
      </w:r>
    </w:p>
  </w:footnote>
  <w:footnote w:type="continuationSeparator" w:id="0">
    <w:p w:rsidR="00000000" w:rsidRDefault="001B4D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ECB" w:rsidRDefault="00E14346" w:rsidP="00B365D7">
    <w:pPr>
      <w:pStyle w:val="Header"/>
      <w:jc w:val="center"/>
    </w:pPr>
    <w:r>
      <w:rPr>
        <w:noProof/>
        <w:lang w:eastAsia="en-CA"/>
      </w:rPr>
      <w:drawing>
        <wp:inline distT="0" distB="0" distL="0" distR="0" wp14:anchorId="4288FCC2" wp14:editId="1C557ACA">
          <wp:extent cx="1313362" cy="521335"/>
          <wp:effectExtent l="0" t="0" r="0" b="0"/>
          <wp:docPr id="11" name="Picture 1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Logo, company name&#10;&#10;Description automatically generated"/>
                  <pic:cNvPicPr/>
                </pic:nvPicPr>
                <pic:blipFill rotWithShape="1">
                  <a:blip r:embed="rId1">
                    <a:extLst>
                      <a:ext uri="{28A0092B-C50C-407E-A947-70E740481C1C}">
                        <a14:useLocalDpi xmlns:a14="http://schemas.microsoft.com/office/drawing/2010/main" val="0"/>
                      </a:ext>
                    </a:extLst>
                  </a:blip>
                  <a:srcRect l="9046"/>
                  <a:stretch/>
                </pic:blipFill>
                <pic:spPr bwMode="auto">
                  <a:xfrm>
                    <a:off x="0" y="0"/>
                    <a:ext cx="1313362" cy="521335"/>
                  </a:xfrm>
                  <a:prstGeom prst="rect">
                    <a:avLst/>
                  </a:prstGeom>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F45"/>
    <w:rsid w:val="001B4D3A"/>
    <w:rsid w:val="003B1E20"/>
    <w:rsid w:val="00432A5C"/>
    <w:rsid w:val="00543F45"/>
    <w:rsid w:val="005C63F6"/>
    <w:rsid w:val="00877025"/>
    <w:rsid w:val="00A3087C"/>
    <w:rsid w:val="00C72D5C"/>
    <w:rsid w:val="00E1434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E99E19-F3FF-4548-A19D-C9BA6BE73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rebuchet MS"/>
        <w:sz w:val="24"/>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F45"/>
    <w:rPr>
      <w:rFonts w:asciiTheme="minorHAnsi" w:hAnsiTheme="minorHAnsi" w:cstheme="minorBidi"/>
      <w:sz w:val="22"/>
    </w:rPr>
  </w:style>
  <w:style w:type="paragraph" w:styleId="Heading1">
    <w:name w:val="heading 1"/>
    <w:basedOn w:val="Normal"/>
    <w:next w:val="Normal"/>
    <w:link w:val="Heading1Char"/>
    <w:uiPriority w:val="9"/>
    <w:qFormat/>
    <w:rsid w:val="005C63F6"/>
    <w:pPr>
      <w:keepNext/>
      <w:keepLines/>
      <w:widowControl w:val="0"/>
      <w:spacing w:before="240" w:after="0" w:line="240" w:lineRule="auto"/>
      <w:outlineLvl w:val="0"/>
    </w:pPr>
    <w:rPr>
      <w:rFonts w:asciiTheme="majorHAnsi" w:eastAsiaTheme="majorEastAsia" w:hAnsiTheme="majorHAnsi" w:cstheme="majorBidi"/>
      <w:color w:val="1481AB" w:themeColor="accent1" w:themeShade="BF"/>
      <w:sz w:val="32"/>
      <w:szCs w:val="32"/>
      <w:lang w:val="en-US"/>
    </w:rPr>
  </w:style>
  <w:style w:type="paragraph" w:styleId="Heading2">
    <w:name w:val="heading 2"/>
    <w:basedOn w:val="Normal"/>
    <w:next w:val="Normal"/>
    <w:link w:val="Heading2Char"/>
    <w:uiPriority w:val="9"/>
    <w:unhideWhenUsed/>
    <w:qFormat/>
    <w:rsid w:val="005C63F6"/>
    <w:pPr>
      <w:keepNext/>
      <w:keepLines/>
      <w:widowControl w:val="0"/>
      <w:spacing w:before="40" w:after="0" w:line="240" w:lineRule="auto"/>
      <w:outlineLvl w:val="1"/>
    </w:pPr>
    <w:rPr>
      <w:rFonts w:asciiTheme="majorHAnsi" w:eastAsiaTheme="majorEastAsia" w:hAnsiTheme="majorHAnsi" w:cstheme="majorBidi"/>
      <w:color w:val="1481AB" w:themeColor="accent1" w:themeShade="BF"/>
      <w:sz w:val="26"/>
      <w:szCs w:val="26"/>
      <w:lang w:val="en-US"/>
    </w:rPr>
  </w:style>
  <w:style w:type="paragraph" w:styleId="Heading3">
    <w:name w:val="heading 3"/>
    <w:basedOn w:val="Normal"/>
    <w:next w:val="Normal"/>
    <w:link w:val="Heading3Char"/>
    <w:uiPriority w:val="9"/>
    <w:semiHidden/>
    <w:unhideWhenUsed/>
    <w:qFormat/>
    <w:rsid w:val="005C63F6"/>
    <w:pPr>
      <w:keepNext/>
      <w:keepLines/>
      <w:widowControl w:val="0"/>
      <w:spacing w:before="40" w:after="0" w:line="240" w:lineRule="auto"/>
      <w:outlineLvl w:val="2"/>
    </w:pPr>
    <w:rPr>
      <w:rFonts w:asciiTheme="majorHAnsi" w:eastAsiaTheme="majorEastAsia" w:hAnsiTheme="majorHAnsi" w:cstheme="majorBidi"/>
      <w:color w:val="0D5571" w:themeColor="accent1" w:themeShade="7F"/>
      <w:sz w:val="24"/>
      <w:szCs w:val="24"/>
      <w:lang w:val="en-US"/>
    </w:rPr>
  </w:style>
  <w:style w:type="paragraph" w:styleId="Heading4">
    <w:name w:val="heading 4"/>
    <w:basedOn w:val="Normal"/>
    <w:link w:val="Heading4Char"/>
    <w:uiPriority w:val="1"/>
    <w:qFormat/>
    <w:rsid w:val="005C63F6"/>
    <w:pPr>
      <w:widowControl w:val="0"/>
      <w:autoSpaceDE w:val="0"/>
      <w:autoSpaceDN w:val="0"/>
      <w:spacing w:after="0" w:line="240" w:lineRule="auto"/>
      <w:ind w:left="350"/>
      <w:outlineLvl w:val="3"/>
    </w:pPr>
    <w:rPr>
      <w:rFonts w:ascii="Trebuchet MS" w:eastAsia="Trebuchet MS" w:hAnsi="Trebuchet MS"/>
      <w:sz w:val="18"/>
      <w:szCs w:val="18"/>
      <w:lang w:val="en-US"/>
    </w:rPr>
  </w:style>
  <w:style w:type="paragraph" w:styleId="Heading5">
    <w:name w:val="heading 5"/>
    <w:basedOn w:val="Normal"/>
    <w:next w:val="Normal"/>
    <w:link w:val="Heading5Char"/>
    <w:uiPriority w:val="9"/>
    <w:unhideWhenUsed/>
    <w:qFormat/>
    <w:rsid w:val="005C63F6"/>
    <w:pPr>
      <w:keepNext/>
      <w:keepLines/>
      <w:widowControl w:val="0"/>
      <w:spacing w:before="40" w:after="0" w:line="240" w:lineRule="auto"/>
      <w:outlineLvl w:val="4"/>
    </w:pPr>
    <w:rPr>
      <w:rFonts w:asciiTheme="majorHAnsi" w:eastAsiaTheme="majorEastAsia" w:hAnsiTheme="majorHAnsi" w:cstheme="majorBidi"/>
      <w:color w:val="1481AB" w:themeColor="accent1" w:themeShade="BF"/>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3F6"/>
    <w:rPr>
      <w:rFonts w:asciiTheme="majorHAnsi" w:eastAsiaTheme="majorEastAsia" w:hAnsiTheme="majorHAnsi" w:cstheme="majorBidi"/>
      <w:color w:val="1481AB" w:themeColor="accent1" w:themeShade="BF"/>
      <w:sz w:val="32"/>
      <w:szCs w:val="32"/>
    </w:rPr>
  </w:style>
  <w:style w:type="character" w:customStyle="1" w:styleId="Heading2Char">
    <w:name w:val="Heading 2 Char"/>
    <w:basedOn w:val="DefaultParagraphFont"/>
    <w:link w:val="Heading2"/>
    <w:uiPriority w:val="9"/>
    <w:rsid w:val="005C63F6"/>
    <w:rPr>
      <w:rFonts w:asciiTheme="majorHAnsi" w:eastAsiaTheme="majorEastAsia" w:hAnsiTheme="majorHAnsi" w:cstheme="majorBidi"/>
      <w:color w:val="1481AB" w:themeColor="accent1" w:themeShade="BF"/>
      <w:sz w:val="26"/>
      <w:szCs w:val="26"/>
    </w:rPr>
  </w:style>
  <w:style w:type="character" w:customStyle="1" w:styleId="Heading3Char">
    <w:name w:val="Heading 3 Char"/>
    <w:basedOn w:val="DefaultParagraphFont"/>
    <w:link w:val="Heading3"/>
    <w:uiPriority w:val="9"/>
    <w:semiHidden/>
    <w:rsid w:val="005C63F6"/>
    <w:rPr>
      <w:rFonts w:asciiTheme="majorHAnsi" w:eastAsiaTheme="majorEastAsia" w:hAnsiTheme="majorHAnsi" w:cstheme="majorBidi"/>
      <w:color w:val="0D5571" w:themeColor="accent1" w:themeShade="7F"/>
      <w:sz w:val="24"/>
      <w:szCs w:val="24"/>
    </w:rPr>
  </w:style>
  <w:style w:type="character" w:customStyle="1" w:styleId="Heading4Char">
    <w:name w:val="Heading 4 Char"/>
    <w:basedOn w:val="DefaultParagraphFont"/>
    <w:link w:val="Heading4"/>
    <w:uiPriority w:val="1"/>
    <w:rsid w:val="005C63F6"/>
    <w:rPr>
      <w:rFonts w:ascii="Trebuchet MS" w:eastAsia="Trebuchet MS" w:hAnsi="Trebuchet MS" w:cs="Trebuchet MS"/>
      <w:sz w:val="18"/>
      <w:szCs w:val="18"/>
      <w:lang w:val="en-US"/>
    </w:rPr>
  </w:style>
  <w:style w:type="character" w:customStyle="1" w:styleId="Heading5Char">
    <w:name w:val="Heading 5 Char"/>
    <w:basedOn w:val="DefaultParagraphFont"/>
    <w:link w:val="Heading5"/>
    <w:uiPriority w:val="9"/>
    <w:rsid w:val="005C63F6"/>
    <w:rPr>
      <w:rFonts w:asciiTheme="majorHAnsi" w:eastAsiaTheme="majorEastAsia" w:hAnsiTheme="majorHAnsi" w:cstheme="majorBidi"/>
      <w:color w:val="1481AB" w:themeColor="accent1" w:themeShade="BF"/>
    </w:rPr>
  </w:style>
  <w:style w:type="paragraph" w:styleId="BodyText">
    <w:name w:val="Body Text"/>
    <w:basedOn w:val="Normal"/>
    <w:link w:val="BodyTextChar"/>
    <w:uiPriority w:val="1"/>
    <w:qFormat/>
    <w:rsid w:val="005C63F6"/>
    <w:pPr>
      <w:widowControl w:val="0"/>
      <w:autoSpaceDE w:val="0"/>
      <w:autoSpaceDN w:val="0"/>
      <w:spacing w:after="0" w:line="240" w:lineRule="auto"/>
    </w:pPr>
    <w:rPr>
      <w:rFonts w:ascii="Trebuchet MS" w:eastAsia="Trebuchet MS" w:hAnsi="Trebuchet MS"/>
      <w:sz w:val="15"/>
      <w:szCs w:val="15"/>
      <w:lang w:val="en-US"/>
    </w:rPr>
  </w:style>
  <w:style w:type="character" w:customStyle="1" w:styleId="BodyTextChar">
    <w:name w:val="Body Text Char"/>
    <w:basedOn w:val="DefaultParagraphFont"/>
    <w:link w:val="BodyText"/>
    <w:uiPriority w:val="1"/>
    <w:rsid w:val="005C63F6"/>
    <w:rPr>
      <w:rFonts w:ascii="Trebuchet MS" w:eastAsia="Trebuchet MS" w:hAnsi="Trebuchet MS" w:cs="Trebuchet MS"/>
      <w:sz w:val="15"/>
      <w:szCs w:val="15"/>
      <w:lang w:val="en-US"/>
    </w:rPr>
  </w:style>
  <w:style w:type="paragraph" w:styleId="ListParagraph">
    <w:name w:val="List Paragraph"/>
    <w:basedOn w:val="Normal"/>
    <w:uiPriority w:val="1"/>
    <w:qFormat/>
    <w:rsid w:val="005C63F6"/>
    <w:pPr>
      <w:widowControl w:val="0"/>
      <w:autoSpaceDE w:val="0"/>
      <w:autoSpaceDN w:val="0"/>
      <w:spacing w:after="0" w:line="240" w:lineRule="auto"/>
      <w:ind w:left="950" w:hanging="244"/>
    </w:pPr>
    <w:rPr>
      <w:rFonts w:ascii="Trebuchet MS" w:eastAsia="Trebuchet MS" w:hAnsi="Trebuchet MS"/>
      <w:lang w:val="en-US"/>
    </w:rPr>
  </w:style>
  <w:style w:type="paragraph" w:styleId="TOCHeading">
    <w:name w:val="TOC Heading"/>
    <w:basedOn w:val="Heading1"/>
    <w:next w:val="Normal"/>
    <w:uiPriority w:val="39"/>
    <w:unhideWhenUsed/>
    <w:qFormat/>
    <w:rsid w:val="005C63F6"/>
    <w:pPr>
      <w:outlineLvl w:val="9"/>
    </w:pPr>
    <w:rPr>
      <w:u w:color="000000"/>
    </w:rPr>
  </w:style>
  <w:style w:type="paragraph" w:styleId="Header">
    <w:name w:val="header"/>
    <w:basedOn w:val="Normal"/>
    <w:link w:val="HeaderChar"/>
    <w:uiPriority w:val="99"/>
    <w:unhideWhenUsed/>
    <w:rsid w:val="00543F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3F45"/>
    <w:rPr>
      <w:rFonts w:asciiTheme="minorHAnsi" w:hAnsiTheme="minorHAnsi" w:cstheme="minorBidi"/>
      <w:sz w:val="22"/>
    </w:rPr>
  </w:style>
  <w:style w:type="table" w:styleId="TableGrid">
    <w:name w:val="Table Grid"/>
    <w:basedOn w:val="TableNormal"/>
    <w:uiPriority w:val="39"/>
    <w:rsid w:val="00543F45"/>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43F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3F45"/>
    <w:rPr>
      <w:rFonts w:ascii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8F53C-3E80-4D87-80F8-A6078926F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301</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Wetselaar</dc:creator>
  <cp:keywords/>
  <dc:description/>
  <cp:lastModifiedBy>Renee Wetselaar</cp:lastModifiedBy>
  <cp:revision>2</cp:revision>
  <dcterms:created xsi:type="dcterms:W3CDTF">2021-11-18T20:53:00Z</dcterms:created>
  <dcterms:modified xsi:type="dcterms:W3CDTF">2021-11-18T20:53:00Z</dcterms:modified>
</cp:coreProperties>
</file>